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67A19" w14:textId="77777777" w:rsidR="00106551" w:rsidRPr="00106551" w:rsidRDefault="00106551" w:rsidP="00F26B7F">
      <w:pPr>
        <w:spacing w:after="0" w:line="240" w:lineRule="auto"/>
        <w:rPr>
          <w:rFonts w:ascii="Calibri" w:eastAsia="Calibri" w:hAnsi="Calibri" w:cs="Times New Roman"/>
          <w:color w:val="FF0000"/>
          <w:sz w:val="24"/>
          <w:szCs w:val="24"/>
        </w:rPr>
      </w:pPr>
      <w:r w:rsidRPr="00106551">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058476F2" wp14:editId="45D3E48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5DA9CF96" w14:textId="77777777" w:rsidR="00106551" w:rsidRDefault="00106551" w:rsidP="00106551">
                            <w:pPr>
                              <w:spacing w:after="0" w:line="240" w:lineRule="auto"/>
                              <w:jc w:val="center"/>
                              <w:rPr>
                                <w:color w:val="333399"/>
                                <w:sz w:val="24"/>
                                <w:szCs w:val="24"/>
                                <w:lang w:val="en-US"/>
                              </w:rPr>
                            </w:pPr>
                            <w:r>
                              <w:rPr>
                                <w:noProof/>
                                <w:color w:val="333399"/>
                                <w:sz w:val="24"/>
                                <w:szCs w:val="24"/>
                                <w:lang w:eastAsia="el-GR"/>
                              </w:rPr>
                              <w:drawing>
                                <wp:inline distT="0" distB="0" distL="0" distR="0" wp14:anchorId="7D07A503" wp14:editId="295266B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68D91BF" w14:textId="77777777" w:rsidR="00106551" w:rsidRPr="00F26B7F" w:rsidRDefault="00106551" w:rsidP="00106551">
                            <w:pPr>
                              <w:spacing w:after="0" w:line="240" w:lineRule="auto"/>
                              <w:jc w:val="center"/>
                              <w:rPr>
                                <w:color w:val="4F81BD"/>
                                <w:sz w:val="24"/>
                              </w:rPr>
                            </w:pPr>
                            <w:r w:rsidRPr="00F26B7F">
                              <w:rPr>
                                <w:color w:val="4F81BD"/>
                                <w:sz w:val="24"/>
                              </w:rPr>
                              <w:t>ΕΛΛΗΝΙΚΗ ΔΗΜΟΚΡΑΤΙΑ</w:t>
                            </w:r>
                          </w:p>
                          <w:p w14:paraId="101D2794" w14:textId="77777777" w:rsidR="00106551" w:rsidRPr="00F26B7F" w:rsidRDefault="00106551" w:rsidP="00106551">
                            <w:pPr>
                              <w:spacing w:after="0" w:line="240" w:lineRule="auto"/>
                              <w:jc w:val="center"/>
                              <w:rPr>
                                <w:color w:val="4F81BD"/>
                                <w:sz w:val="24"/>
                              </w:rPr>
                            </w:pPr>
                            <w:r w:rsidRPr="00F26B7F">
                              <w:rPr>
                                <w:color w:val="4F81BD"/>
                                <w:sz w:val="24"/>
                              </w:rPr>
                              <w:t xml:space="preserve">ΥΠΟΥΡΓΕΙΟ  ΠΟΛΙΤΙΣΜΟΥ </w:t>
                            </w:r>
                          </w:p>
                          <w:p w14:paraId="49840E6A" w14:textId="77777777" w:rsidR="00106551" w:rsidRPr="00F26B7F" w:rsidRDefault="00106551" w:rsidP="00106551">
                            <w:pPr>
                              <w:spacing w:after="0" w:line="240" w:lineRule="auto"/>
                              <w:jc w:val="center"/>
                              <w:rPr>
                                <w:color w:val="4F81BD"/>
                                <w:szCs w:val="20"/>
                              </w:rPr>
                            </w:pPr>
                            <w:r w:rsidRPr="00F26B7F">
                              <w:rPr>
                                <w:color w:val="4F81BD"/>
                                <w:szCs w:val="20"/>
                              </w:rPr>
                              <w:t xml:space="preserve">ΓΡΑΦΕΙΟ ΤΥΠΟΥ                                    </w:t>
                            </w:r>
                          </w:p>
                          <w:p w14:paraId="6A29D471" w14:textId="77777777" w:rsidR="00106551" w:rsidRDefault="00106551" w:rsidP="0010655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8476F2"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5DA9CF96" w14:textId="77777777" w:rsidR="00106551" w:rsidRDefault="00106551" w:rsidP="00106551">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7D07A503" wp14:editId="295266B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68D91BF" w14:textId="77777777" w:rsidR="00106551" w:rsidRPr="00F26B7F" w:rsidRDefault="00106551" w:rsidP="00106551">
                      <w:pPr>
                        <w:spacing w:after="0" w:line="240" w:lineRule="auto"/>
                        <w:jc w:val="center"/>
                        <w:rPr>
                          <w:color w:val="4F81BD"/>
                          <w:sz w:val="24"/>
                        </w:rPr>
                      </w:pPr>
                      <w:r w:rsidRPr="00F26B7F">
                        <w:rPr>
                          <w:color w:val="4F81BD"/>
                          <w:sz w:val="24"/>
                        </w:rPr>
                        <w:t>ΕΛΛΗΝΙΚΗ ΔΗΜΟΚΡΑΤΙΑ</w:t>
                      </w:r>
                    </w:p>
                    <w:p w14:paraId="101D2794" w14:textId="77777777" w:rsidR="00106551" w:rsidRPr="00F26B7F" w:rsidRDefault="00106551" w:rsidP="00106551">
                      <w:pPr>
                        <w:spacing w:after="0" w:line="240" w:lineRule="auto"/>
                        <w:jc w:val="center"/>
                        <w:rPr>
                          <w:color w:val="4F81BD"/>
                          <w:sz w:val="24"/>
                        </w:rPr>
                      </w:pPr>
                      <w:r w:rsidRPr="00F26B7F">
                        <w:rPr>
                          <w:color w:val="4F81BD"/>
                          <w:sz w:val="24"/>
                        </w:rPr>
                        <w:t xml:space="preserve">ΥΠΟΥΡΓΕΙΟ  ΠΟΛΙΤΙΣΜΟΥ </w:t>
                      </w:r>
                    </w:p>
                    <w:p w14:paraId="49840E6A" w14:textId="77777777" w:rsidR="00106551" w:rsidRPr="00F26B7F" w:rsidRDefault="00106551" w:rsidP="00106551">
                      <w:pPr>
                        <w:spacing w:after="0" w:line="240" w:lineRule="auto"/>
                        <w:jc w:val="center"/>
                        <w:rPr>
                          <w:color w:val="4F81BD"/>
                          <w:szCs w:val="20"/>
                        </w:rPr>
                      </w:pPr>
                      <w:r w:rsidRPr="00F26B7F">
                        <w:rPr>
                          <w:color w:val="4F81BD"/>
                          <w:szCs w:val="20"/>
                        </w:rPr>
                        <w:t xml:space="preserve">ΓΡΑΦΕΙΟ ΤΥΠΟΥ                                    </w:t>
                      </w:r>
                    </w:p>
                    <w:p w14:paraId="6A29D471" w14:textId="77777777" w:rsidR="00106551" w:rsidRDefault="00106551" w:rsidP="00106551">
                      <w:pPr>
                        <w:spacing w:after="0" w:line="240" w:lineRule="auto"/>
                        <w:jc w:val="center"/>
                        <w:rPr>
                          <w:color w:val="4F81BD"/>
                          <w:sz w:val="20"/>
                          <w:szCs w:val="20"/>
                        </w:rPr>
                      </w:pPr>
                      <w:r>
                        <w:rPr>
                          <w:color w:val="4F81BD"/>
                          <w:sz w:val="20"/>
                          <w:szCs w:val="20"/>
                        </w:rPr>
                        <w:t>------</w:t>
                      </w:r>
                    </w:p>
                  </w:txbxContent>
                </v:textbox>
              </v:shape>
            </w:pict>
          </mc:Fallback>
        </mc:AlternateContent>
      </w:r>
      <w:r w:rsidRPr="00106551">
        <w:rPr>
          <w:rFonts w:ascii="Calibri" w:eastAsia="Calibri" w:hAnsi="Calibri" w:cs="Times New Roman"/>
          <w:color w:val="FF0000"/>
          <w:sz w:val="24"/>
          <w:szCs w:val="24"/>
        </w:rPr>
        <w:t xml:space="preserve"> </w:t>
      </w:r>
    </w:p>
    <w:p w14:paraId="14471290" w14:textId="77777777" w:rsidR="00106551" w:rsidRPr="00106551" w:rsidRDefault="00106551" w:rsidP="00F26B7F">
      <w:pPr>
        <w:spacing w:after="0" w:line="240" w:lineRule="auto"/>
        <w:jc w:val="center"/>
        <w:rPr>
          <w:rFonts w:ascii="Calibri" w:eastAsia="Calibri" w:hAnsi="Calibri" w:cs="Times New Roman"/>
          <w:sz w:val="24"/>
          <w:szCs w:val="24"/>
        </w:rPr>
      </w:pPr>
    </w:p>
    <w:p w14:paraId="059FCCFF" w14:textId="77777777" w:rsidR="00106551" w:rsidRPr="00106551" w:rsidRDefault="00106551" w:rsidP="00F26B7F">
      <w:pPr>
        <w:spacing w:after="0" w:line="240" w:lineRule="auto"/>
        <w:ind w:left="-284"/>
        <w:jc w:val="center"/>
        <w:rPr>
          <w:rFonts w:ascii="Calibri" w:eastAsia="Calibri" w:hAnsi="Calibri" w:cs="Times New Roman"/>
          <w:sz w:val="24"/>
          <w:szCs w:val="24"/>
        </w:rPr>
      </w:pPr>
    </w:p>
    <w:p w14:paraId="5E880C54" w14:textId="77777777" w:rsidR="00106551" w:rsidRPr="00106551" w:rsidRDefault="00106551" w:rsidP="00F26B7F">
      <w:pPr>
        <w:spacing w:before="60" w:after="0" w:line="240" w:lineRule="auto"/>
        <w:jc w:val="center"/>
        <w:rPr>
          <w:rFonts w:ascii="Calibri" w:eastAsia="Calibri" w:hAnsi="Calibri" w:cs="Times New Roman"/>
        </w:rPr>
      </w:pPr>
    </w:p>
    <w:p w14:paraId="244DED7A" w14:textId="77777777" w:rsidR="00106551" w:rsidRPr="00106551" w:rsidRDefault="00106551" w:rsidP="00F26B7F">
      <w:pPr>
        <w:spacing w:after="0" w:line="240" w:lineRule="auto"/>
        <w:jc w:val="center"/>
        <w:rPr>
          <w:rFonts w:ascii="Calibri" w:eastAsia="Calibri" w:hAnsi="Calibri" w:cs="Times New Roman"/>
          <w:sz w:val="20"/>
          <w:szCs w:val="20"/>
        </w:rPr>
      </w:pPr>
    </w:p>
    <w:p w14:paraId="5C9C1791" w14:textId="77777777" w:rsidR="00106551" w:rsidRPr="00106551" w:rsidRDefault="00106551" w:rsidP="00F26B7F">
      <w:pPr>
        <w:spacing w:after="0" w:line="240" w:lineRule="auto"/>
        <w:jc w:val="center"/>
        <w:rPr>
          <w:rFonts w:ascii="Calibri" w:eastAsia="Calibri" w:hAnsi="Calibri" w:cs="Times New Roman"/>
          <w:sz w:val="24"/>
          <w:szCs w:val="24"/>
        </w:rPr>
      </w:pPr>
    </w:p>
    <w:p w14:paraId="6B4102FE" w14:textId="77777777" w:rsidR="00106551" w:rsidRPr="00106551" w:rsidRDefault="00106551" w:rsidP="00F26B7F">
      <w:pPr>
        <w:spacing w:after="200" w:line="240" w:lineRule="auto"/>
        <w:ind w:left="4320"/>
        <w:rPr>
          <w:rFonts w:ascii="Calibri" w:eastAsia="Calibri" w:hAnsi="Calibri" w:cs="Times New Roman"/>
          <w:sz w:val="24"/>
          <w:szCs w:val="28"/>
        </w:rPr>
      </w:pPr>
    </w:p>
    <w:p w14:paraId="60A3E0D6" w14:textId="7B3D79EF" w:rsidR="00F26B7F" w:rsidRDefault="00106551" w:rsidP="00F26B7F">
      <w:pPr>
        <w:pStyle w:val="Web"/>
        <w:jc w:val="right"/>
        <w:rPr>
          <w:rFonts w:ascii="Calibri" w:eastAsia="Calibri" w:hAnsi="Calibri"/>
          <w:szCs w:val="22"/>
          <w:lang w:eastAsia="en-US"/>
        </w:rPr>
      </w:pPr>
      <w:r w:rsidRPr="00106551">
        <w:rPr>
          <w:rFonts w:ascii="Calibri" w:eastAsia="Calibri" w:hAnsi="Calibri"/>
          <w:szCs w:val="22"/>
          <w:lang w:eastAsia="en-US"/>
        </w:rPr>
        <w:t xml:space="preserve">                   </w:t>
      </w:r>
      <w:bookmarkStart w:id="0" w:name="_Hlk158298325"/>
      <w:r w:rsidRPr="00106551">
        <w:rPr>
          <w:rFonts w:ascii="Calibri" w:eastAsia="Calibri" w:hAnsi="Calibri"/>
          <w:szCs w:val="22"/>
          <w:lang w:eastAsia="en-US"/>
        </w:rPr>
        <w:t xml:space="preserve">Αθήνα, </w:t>
      </w:r>
      <w:bookmarkEnd w:id="0"/>
      <w:r w:rsidR="00E50799">
        <w:rPr>
          <w:rFonts w:ascii="Calibri" w:eastAsia="Calibri" w:hAnsi="Calibri"/>
          <w:szCs w:val="22"/>
          <w:lang w:eastAsia="en-US"/>
        </w:rPr>
        <w:t>26 Φεβρουαρίου 2026</w:t>
      </w:r>
    </w:p>
    <w:p w14:paraId="007BC2CF" w14:textId="77777777" w:rsidR="00F26B7F" w:rsidRDefault="00F26B7F" w:rsidP="00F26B7F">
      <w:pPr>
        <w:pStyle w:val="Web"/>
        <w:jc w:val="right"/>
        <w:rPr>
          <w:rFonts w:ascii="Calibri" w:eastAsia="Calibri" w:hAnsi="Calibri"/>
          <w:szCs w:val="22"/>
          <w:lang w:eastAsia="en-US"/>
        </w:rPr>
      </w:pPr>
    </w:p>
    <w:p w14:paraId="43A49B16" w14:textId="77777777" w:rsidR="00106551" w:rsidRDefault="00106551" w:rsidP="00F26B7F">
      <w:pPr>
        <w:pStyle w:val="Web"/>
        <w:jc w:val="center"/>
        <w:rPr>
          <w:rFonts w:asciiTheme="minorHAnsi" w:hAnsiTheme="minorHAnsi" w:cstheme="minorHAnsi"/>
          <w:b/>
        </w:rPr>
      </w:pPr>
      <w:r>
        <w:rPr>
          <w:rFonts w:asciiTheme="minorHAnsi" w:hAnsiTheme="minorHAnsi" w:cstheme="minorHAnsi"/>
          <w:b/>
        </w:rPr>
        <w:t>Κοινό Δελτίο Τύπου</w:t>
      </w:r>
    </w:p>
    <w:p w14:paraId="1CDE7DE6" w14:textId="6C7718D7" w:rsidR="00106551" w:rsidRPr="00106551" w:rsidRDefault="00106551" w:rsidP="00F26B7F">
      <w:pPr>
        <w:pStyle w:val="Web"/>
        <w:jc w:val="center"/>
        <w:rPr>
          <w:rFonts w:asciiTheme="minorHAnsi" w:hAnsiTheme="minorHAnsi" w:cstheme="minorHAnsi"/>
          <w:b/>
        </w:rPr>
      </w:pPr>
      <w:r w:rsidRPr="00106551">
        <w:rPr>
          <w:rFonts w:asciiTheme="minorHAnsi" w:hAnsiTheme="minorHAnsi" w:cstheme="minorHAnsi"/>
          <w:b/>
        </w:rPr>
        <w:t xml:space="preserve">ΥΠΠΟ: Συνεδρίαση της επιτροπής στρατηγικού σχεδιασμού </w:t>
      </w:r>
      <w:r w:rsidR="00B07186" w:rsidRPr="00106551">
        <w:rPr>
          <w:rFonts w:asciiTheme="minorHAnsi" w:hAnsiTheme="minorHAnsi" w:cstheme="minorHAnsi"/>
          <w:b/>
        </w:rPr>
        <w:t xml:space="preserve">για την </w:t>
      </w:r>
      <w:r w:rsidRPr="00106551">
        <w:rPr>
          <w:rFonts w:asciiTheme="minorHAnsi" w:hAnsiTheme="minorHAnsi" w:cstheme="minorHAnsi"/>
          <w:b/>
        </w:rPr>
        <w:t xml:space="preserve">προστασία αξιοποίηση και ανάδειξη της </w:t>
      </w:r>
      <w:r w:rsidR="00B07186" w:rsidRPr="00106551">
        <w:rPr>
          <w:rFonts w:asciiTheme="minorHAnsi" w:hAnsiTheme="minorHAnsi" w:cstheme="minorHAnsi"/>
          <w:b/>
        </w:rPr>
        <w:t>Ενετική</w:t>
      </w:r>
      <w:r w:rsidRPr="00106551">
        <w:rPr>
          <w:rFonts w:asciiTheme="minorHAnsi" w:hAnsiTheme="minorHAnsi" w:cstheme="minorHAnsi"/>
          <w:b/>
        </w:rPr>
        <w:t>ς</w:t>
      </w:r>
      <w:r w:rsidR="00B07186" w:rsidRPr="00106551">
        <w:rPr>
          <w:rFonts w:asciiTheme="minorHAnsi" w:hAnsiTheme="minorHAnsi" w:cstheme="minorHAnsi"/>
          <w:b/>
        </w:rPr>
        <w:t xml:space="preserve"> Οχύρωση</w:t>
      </w:r>
      <w:r w:rsidRPr="00106551">
        <w:rPr>
          <w:rFonts w:asciiTheme="minorHAnsi" w:hAnsiTheme="minorHAnsi" w:cstheme="minorHAnsi"/>
          <w:b/>
        </w:rPr>
        <w:t>ς και των Νεωρίων</w:t>
      </w:r>
      <w:r w:rsidR="00B07186" w:rsidRPr="00106551">
        <w:rPr>
          <w:rFonts w:asciiTheme="minorHAnsi" w:hAnsiTheme="minorHAnsi" w:cstheme="minorHAnsi"/>
          <w:b/>
        </w:rPr>
        <w:t xml:space="preserve"> Ηρακλείου</w:t>
      </w:r>
    </w:p>
    <w:p w14:paraId="1E90B168" w14:textId="777E7DFB" w:rsidR="00746360" w:rsidRPr="00B07186" w:rsidRDefault="00746360" w:rsidP="00EB26AC">
      <w:pPr>
        <w:pStyle w:val="Web"/>
        <w:spacing w:line="276" w:lineRule="auto"/>
        <w:jc w:val="both"/>
        <w:rPr>
          <w:rFonts w:asciiTheme="minorHAnsi" w:hAnsiTheme="minorHAnsi" w:cstheme="minorHAnsi"/>
        </w:rPr>
      </w:pPr>
      <w:bookmarkStart w:id="1" w:name="_GoBack"/>
      <w:r w:rsidRPr="00B07186">
        <w:rPr>
          <w:rFonts w:asciiTheme="minorHAnsi" w:hAnsiTheme="minorHAnsi" w:cstheme="minorHAnsi"/>
        </w:rPr>
        <w:t>Πραγματοποιήθηκε</w:t>
      </w:r>
      <w:r w:rsidR="002F2DA6" w:rsidRPr="00B07186">
        <w:rPr>
          <w:rFonts w:asciiTheme="minorHAnsi" w:hAnsiTheme="minorHAnsi" w:cstheme="minorHAnsi"/>
        </w:rPr>
        <w:t>,</w:t>
      </w:r>
      <w:r w:rsidRPr="00B07186">
        <w:rPr>
          <w:rFonts w:asciiTheme="minorHAnsi" w:hAnsiTheme="minorHAnsi" w:cstheme="minorHAnsi"/>
        </w:rPr>
        <w:t xml:space="preserve"> υπό την προεδρία της Υπουργού Πολιτισμού Λίνας </w:t>
      </w:r>
      <w:proofErr w:type="spellStart"/>
      <w:r w:rsidRPr="00B07186">
        <w:rPr>
          <w:rFonts w:asciiTheme="minorHAnsi" w:hAnsiTheme="minorHAnsi" w:cstheme="minorHAnsi"/>
        </w:rPr>
        <w:t>Μενδώνη</w:t>
      </w:r>
      <w:proofErr w:type="spellEnd"/>
      <w:r w:rsidR="00501FCE">
        <w:rPr>
          <w:rFonts w:asciiTheme="minorHAnsi" w:hAnsiTheme="minorHAnsi" w:cstheme="minorHAnsi"/>
        </w:rPr>
        <w:t>,</w:t>
      </w:r>
      <w:r w:rsidRPr="00B07186">
        <w:rPr>
          <w:rFonts w:asciiTheme="minorHAnsi" w:hAnsiTheme="minorHAnsi" w:cstheme="minorHAnsi"/>
        </w:rPr>
        <w:t xml:space="preserve"> με τη συμμετοχή του Περιφερειάρχη Κρήτης Σταύρου Αρναουτάκη, του Δημάρχου Ηρακλείου Αλέξη Καλοκαιρινού, του Αντιδημάρχου Οικονομικών και Προγραμματισμού Δήμου Ηρακλείου Αναστάσιου </w:t>
      </w:r>
      <w:proofErr w:type="spellStart"/>
      <w:r w:rsidRPr="00B07186">
        <w:rPr>
          <w:rFonts w:asciiTheme="minorHAnsi" w:hAnsiTheme="minorHAnsi" w:cstheme="minorHAnsi"/>
        </w:rPr>
        <w:t>Τσατσάκη</w:t>
      </w:r>
      <w:proofErr w:type="spellEnd"/>
      <w:r w:rsidRPr="00B07186">
        <w:rPr>
          <w:rFonts w:asciiTheme="minorHAnsi" w:hAnsiTheme="minorHAnsi" w:cstheme="minorHAnsi"/>
        </w:rPr>
        <w:t>, του Γενικού Γραμματέα Πολιτισμού Γιώργου Διδασκάλου και της Προέδρου του ΟΔΑΠ Νικολέ</w:t>
      </w:r>
      <w:r w:rsidR="00646C27">
        <w:rPr>
          <w:rFonts w:asciiTheme="minorHAnsi" w:hAnsiTheme="minorHAnsi" w:cstheme="minorHAnsi"/>
        </w:rPr>
        <w:t>τ</w:t>
      </w:r>
      <w:r w:rsidRPr="00B07186">
        <w:rPr>
          <w:rFonts w:asciiTheme="minorHAnsi" w:hAnsiTheme="minorHAnsi" w:cstheme="minorHAnsi"/>
        </w:rPr>
        <w:t>τα</w:t>
      </w:r>
      <w:r w:rsidR="002D1AC0">
        <w:rPr>
          <w:rFonts w:asciiTheme="minorHAnsi" w:hAnsiTheme="minorHAnsi" w:cstheme="minorHAnsi"/>
        </w:rPr>
        <w:t>ς</w:t>
      </w:r>
      <w:r w:rsidRPr="00B07186">
        <w:rPr>
          <w:rFonts w:asciiTheme="minorHAnsi" w:hAnsiTheme="minorHAnsi" w:cstheme="minorHAnsi"/>
        </w:rPr>
        <w:t xml:space="preserve"> </w:t>
      </w:r>
      <w:proofErr w:type="spellStart"/>
      <w:r w:rsidRPr="00B07186">
        <w:rPr>
          <w:rFonts w:asciiTheme="minorHAnsi" w:hAnsiTheme="minorHAnsi" w:cstheme="minorHAnsi"/>
        </w:rPr>
        <w:t>Βαλάκου</w:t>
      </w:r>
      <w:proofErr w:type="spellEnd"/>
      <w:r w:rsidRPr="00B07186">
        <w:rPr>
          <w:rFonts w:asciiTheme="minorHAnsi" w:hAnsiTheme="minorHAnsi" w:cstheme="minorHAnsi"/>
        </w:rPr>
        <w:t xml:space="preserve">, η 1η συνεδρίαση της Επιτροπής Στρατηγικού Σχεδιασμού </w:t>
      </w:r>
      <w:r w:rsidR="002F2DA6" w:rsidRPr="00B07186">
        <w:rPr>
          <w:rFonts w:asciiTheme="minorHAnsi" w:hAnsiTheme="minorHAnsi" w:cstheme="minorHAnsi"/>
        </w:rPr>
        <w:t xml:space="preserve">στο πλαίσιο της </w:t>
      </w:r>
      <w:r w:rsidRPr="00B07186">
        <w:rPr>
          <w:rFonts w:asciiTheme="minorHAnsi" w:hAnsiTheme="minorHAnsi" w:cstheme="minorHAnsi"/>
        </w:rPr>
        <w:t>Προγραμματικής Σύμβασης Πολιτισμικής Ανάπτυξης με τίτλο «Προστασία, αξιοποίηση και ανάδειξη της Ενετικής Οχύρωσης και των Νεωρίων του Ηρακλείου».</w:t>
      </w:r>
    </w:p>
    <w:p w14:paraId="2FF295E2" w14:textId="128EBAE8" w:rsidR="00746360" w:rsidRPr="00B07186" w:rsidRDefault="00746360" w:rsidP="00EB26AC">
      <w:pPr>
        <w:pStyle w:val="Web"/>
        <w:spacing w:line="276" w:lineRule="auto"/>
        <w:jc w:val="both"/>
        <w:rPr>
          <w:rFonts w:asciiTheme="minorHAnsi" w:hAnsiTheme="minorHAnsi" w:cstheme="minorHAnsi"/>
        </w:rPr>
      </w:pPr>
      <w:r w:rsidRPr="00B07186">
        <w:rPr>
          <w:rFonts w:asciiTheme="minorHAnsi" w:hAnsiTheme="minorHAnsi" w:cstheme="minorHAnsi"/>
        </w:rPr>
        <w:t>Η Επιτροπή Στρατηγικού Σχεδιασμού φέρει την ευθύνη χάραξης στρατηγικής</w:t>
      </w:r>
      <w:r w:rsidR="002D1AC0">
        <w:rPr>
          <w:rFonts w:asciiTheme="minorHAnsi" w:hAnsiTheme="minorHAnsi" w:cstheme="minorHAnsi"/>
        </w:rPr>
        <w:t xml:space="preserve"> </w:t>
      </w:r>
      <w:r w:rsidRPr="00B07186">
        <w:rPr>
          <w:rFonts w:asciiTheme="minorHAnsi" w:hAnsiTheme="minorHAnsi" w:cstheme="minorHAnsi"/>
        </w:rPr>
        <w:t>για την υλοποίηση της Προγραμματικής Σύμβασης</w:t>
      </w:r>
      <w:r w:rsidR="00501FCE">
        <w:rPr>
          <w:rFonts w:asciiTheme="minorHAnsi" w:hAnsiTheme="minorHAnsi" w:cstheme="minorHAnsi"/>
        </w:rPr>
        <w:t>.</w:t>
      </w:r>
      <w:r w:rsidRPr="00B07186">
        <w:rPr>
          <w:rFonts w:asciiTheme="minorHAnsi" w:hAnsiTheme="minorHAnsi" w:cstheme="minorHAnsi"/>
        </w:rPr>
        <w:t xml:space="preserve"> </w:t>
      </w:r>
      <w:r w:rsidR="002D1AC0">
        <w:rPr>
          <w:rFonts w:asciiTheme="minorHAnsi" w:hAnsiTheme="minorHAnsi" w:cstheme="minorHAnsi"/>
        </w:rPr>
        <w:t>Ι</w:t>
      </w:r>
      <w:r w:rsidRPr="00B07186">
        <w:rPr>
          <w:rFonts w:asciiTheme="minorHAnsi" w:hAnsiTheme="minorHAnsi" w:cstheme="minorHAnsi"/>
        </w:rPr>
        <w:t>εραρχεί και προγραμματίζει τις μελέτες, τα έργα, τις δράσεις και τις υπηρεσίες που προβλέπονται</w:t>
      </w:r>
      <w:r w:rsidR="00501FCE">
        <w:rPr>
          <w:rFonts w:asciiTheme="minorHAnsi" w:hAnsiTheme="minorHAnsi" w:cstheme="minorHAnsi"/>
        </w:rPr>
        <w:t>.</w:t>
      </w:r>
      <w:r w:rsidRPr="00B07186">
        <w:rPr>
          <w:rFonts w:asciiTheme="minorHAnsi" w:hAnsiTheme="minorHAnsi" w:cstheme="minorHAnsi"/>
        </w:rPr>
        <w:t xml:space="preserve"> </w:t>
      </w:r>
      <w:r w:rsidR="00501FCE">
        <w:rPr>
          <w:rFonts w:asciiTheme="minorHAnsi" w:hAnsiTheme="minorHAnsi" w:cstheme="minorHAnsi"/>
        </w:rPr>
        <w:t>Δ</w:t>
      </w:r>
      <w:r w:rsidRPr="00B07186">
        <w:rPr>
          <w:rFonts w:asciiTheme="minorHAnsi" w:hAnsiTheme="minorHAnsi" w:cstheme="minorHAnsi"/>
        </w:rPr>
        <w:t>ιασφαλίζ</w:t>
      </w:r>
      <w:r w:rsidR="00501FCE">
        <w:rPr>
          <w:rFonts w:asciiTheme="minorHAnsi" w:hAnsiTheme="minorHAnsi" w:cstheme="minorHAnsi"/>
        </w:rPr>
        <w:t>ει</w:t>
      </w:r>
      <w:r w:rsidRPr="00B07186">
        <w:rPr>
          <w:rFonts w:asciiTheme="minorHAnsi" w:hAnsiTheme="minorHAnsi" w:cstheme="minorHAnsi"/>
        </w:rPr>
        <w:t xml:space="preserve"> τη συνοχή και την αποτελεσματική εξέλιξη του συνολικού σχεδιασμού.</w:t>
      </w:r>
    </w:p>
    <w:p w14:paraId="086CD44C" w14:textId="77777777" w:rsidR="00746360" w:rsidRPr="00B07186" w:rsidRDefault="00746360" w:rsidP="00EB26AC">
      <w:pPr>
        <w:pStyle w:val="Web"/>
        <w:spacing w:line="276" w:lineRule="auto"/>
        <w:jc w:val="both"/>
        <w:rPr>
          <w:rFonts w:asciiTheme="minorHAnsi" w:hAnsiTheme="minorHAnsi" w:cstheme="minorHAnsi"/>
        </w:rPr>
      </w:pPr>
      <w:r w:rsidRPr="00B07186">
        <w:rPr>
          <w:rFonts w:asciiTheme="minorHAnsi" w:hAnsiTheme="minorHAnsi" w:cstheme="minorHAnsi"/>
        </w:rPr>
        <w:t>Η διάρκεια της Προγραμματικής Σύμβασης εκτείνεται από 23.10.2025 έως 23.10.2035, με συνολικό προϋπολογισμό 22.570.971,15 ευρώ, εκ των οποίων 10.768.956,02 ευρώ προέρχονται από το Υπουργείο Πολιτισμού και 11.802.015,13 ευρώ από τον Δήμο Ηρακλείου.</w:t>
      </w:r>
    </w:p>
    <w:p w14:paraId="2B3629E1" w14:textId="71A17E3F" w:rsidR="002F2DA6" w:rsidRPr="00B07186" w:rsidRDefault="002F2DA6" w:rsidP="00EB26AC">
      <w:pPr>
        <w:pStyle w:val="Web"/>
        <w:spacing w:line="276" w:lineRule="auto"/>
        <w:jc w:val="both"/>
        <w:rPr>
          <w:rFonts w:asciiTheme="minorHAnsi" w:hAnsiTheme="minorHAnsi" w:cstheme="minorHAnsi"/>
        </w:rPr>
      </w:pPr>
      <w:r w:rsidRPr="00B07186">
        <w:rPr>
          <w:rFonts w:asciiTheme="minorHAnsi" w:hAnsiTheme="minorHAnsi" w:cstheme="minorHAnsi"/>
        </w:rPr>
        <w:t>Κατά τη συνεδρίαση παρουσιάστηκε αναλυτικά η πορεία των μελετών, των υπηρεσιών και των έργων που περιλαμβάνονται στην Προγραμματική Σύμβαση, ενώ έγινε συνολική αποτίμηση της προόδου</w:t>
      </w:r>
      <w:r w:rsidR="00501FCE">
        <w:rPr>
          <w:rFonts w:asciiTheme="minorHAnsi" w:hAnsiTheme="minorHAnsi" w:cstheme="minorHAnsi"/>
        </w:rPr>
        <w:t>,</w:t>
      </w:r>
      <w:r w:rsidRPr="00B07186">
        <w:rPr>
          <w:rFonts w:asciiTheme="minorHAnsi" w:hAnsiTheme="minorHAnsi" w:cstheme="minorHAnsi"/>
        </w:rPr>
        <w:t xml:space="preserve"> κάθε επιμέρους δράσης. Στο πλαίσιο των αρμοδιοτήτων της, η Επιτροπή προχώρησε σε </w:t>
      </w:r>
      <w:proofErr w:type="spellStart"/>
      <w:r w:rsidRPr="00B07186">
        <w:rPr>
          <w:rFonts w:asciiTheme="minorHAnsi" w:hAnsiTheme="minorHAnsi" w:cstheme="minorHAnsi"/>
        </w:rPr>
        <w:t>στοχευμένες</w:t>
      </w:r>
      <w:proofErr w:type="spellEnd"/>
      <w:r w:rsidRPr="00B07186">
        <w:rPr>
          <w:rFonts w:asciiTheme="minorHAnsi" w:hAnsiTheme="minorHAnsi" w:cstheme="minorHAnsi"/>
        </w:rPr>
        <w:t xml:space="preserve"> αναθεωρήσεις του χρονοδιαγράμματος, δίνοντας έμφαση στην επιτάχυνση της ωρίμανσης κρίσιμων παρεμβάσεων, ιδίως σε τμήματα της τάφρου, προκειμένου να καταστούν λειτουργικά το συντομότερο δυνατό, με διασφαλισμένους όρους ασφάλειας, υψηλής ποιότητας και απόλυτου σεβασμού στον μνημειακό χαρακτήρα της ενετικής </w:t>
      </w:r>
      <w:r w:rsidRPr="00B07186">
        <w:rPr>
          <w:rFonts w:asciiTheme="minorHAnsi" w:hAnsiTheme="minorHAnsi" w:cstheme="minorHAnsi"/>
        </w:rPr>
        <w:lastRenderedPageBreak/>
        <w:t>οχύρωσης. Παράλληλα, τονίστηκε η σημασία της συστηματικής συνεργασίας και του συνεχούς συντονισμού μεταξύ των συναρμόδιων φορέων, ώστε η υλοποίηση του δεκαετούς προγράμματος να εξελίσσεται οργανωμένα και αποδοτικά, αποφέροντας</w:t>
      </w:r>
      <w:r w:rsidR="00501FCE">
        <w:rPr>
          <w:rFonts w:asciiTheme="minorHAnsi" w:hAnsiTheme="minorHAnsi" w:cstheme="minorHAnsi"/>
        </w:rPr>
        <w:t>,</w:t>
      </w:r>
      <w:r w:rsidRPr="00B07186">
        <w:rPr>
          <w:rFonts w:asciiTheme="minorHAnsi" w:hAnsiTheme="minorHAnsi" w:cstheme="minorHAnsi"/>
        </w:rPr>
        <w:t xml:space="preserve"> σταδιακά</w:t>
      </w:r>
      <w:r w:rsidR="00501FCE">
        <w:rPr>
          <w:rFonts w:asciiTheme="minorHAnsi" w:hAnsiTheme="minorHAnsi" w:cstheme="minorHAnsi"/>
        </w:rPr>
        <w:t>,</w:t>
      </w:r>
      <w:r w:rsidRPr="00B07186">
        <w:rPr>
          <w:rFonts w:asciiTheme="minorHAnsi" w:hAnsiTheme="minorHAnsi" w:cstheme="minorHAnsi"/>
        </w:rPr>
        <w:t xml:space="preserve"> ουσιαστικά οφέλη για την πόλη.</w:t>
      </w:r>
    </w:p>
    <w:p w14:paraId="57F153BC" w14:textId="4821456B" w:rsidR="00746360" w:rsidRPr="00B07186" w:rsidRDefault="00746360" w:rsidP="00EB26AC">
      <w:pPr>
        <w:pStyle w:val="Web"/>
        <w:spacing w:line="276" w:lineRule="auto"/>
        <w:jc w:val="both"/>
        <w:rPr>
          <w:rFonts w:asciiTheme="minorHAnsi" w:hAnsiTheme="minorHAnsi" w:cstheme="minorHAnsi"/>
        </w:rPr>
      </w:pPr>
      <w:r w:rsidRPr="00B07186">
        <w:rPr>
          <w:rFonts w:asciiTheme="minorHAnsi" w:hAnsiTheme="minorHAnsi" w:cstheme="minorHAnsi"/>
        </w:rPr>
        <w:t xml:space="preserve">Αμέσως μετά τη συνεδρίαση, η Υπουργός Πολιτισμού Λίνα Μενδώνη δήλωσε: «Η πρώτη συνεδρίαση της Επιτροπής Στρατηγικού Σχεδιασμού σηματοδοτεί ένα ουσιαστικό βήμα στην εφαρμογή της Προγραμματικής Σύμβασης για την Ενετική Οχύρωση και τα Νεώρια του Ηρακλείου. Πρόκειται για ένα εμβληματικό έργο, το οποίο δεν αφορά μόνο </w:t>
      </w:r>
      <w:r w:rsidR="00501FCE">
        <w:rPr>
          <w:rFonts w:asciiTheme="minorHAnsi" w:hAnsiTheme="minorHAnsi" w:cstheme="minorHAnsi"/>
        </w:rPr>
        <w:t>σ</w:t>
      </w:r>
      <w:r w:rsidRPr="00B07186">
        <w:rPr>
          <w:rFonts w:asciiTheme="minorHAnsi" w:hAnsiTheme="minorHAnsi" w:cstheme="minorHAnsi"/>
        </w:rPr>
        <w:t xml:space="preserve">την αποκατάσταση και την ανάδειξη ενός μοναδικού οχυρωματικού συνόλου, αλλά και </w:t>
      </w:r>
      <w:r w:rsidR="00501FCE">
        <w:rPr>
          <w:rFonts w:asciiTheme="minorHAnsi" w:hAnsiTheme="minorHAnsi" w:cstheme="minorHAnsi"/>
        </w:rPr>
        <w:t>σ</w:t>
      </w:r>
      <w:r w:rsidRPr="00B07186">
        <w:rPr>
          <w:rFonts w:asciiTheme="minorHAnsi" w:hAnsiTheme="minorHAnsi" w:cstheme="minorHAnsi"/>
        </w:rPr>
        <w:t>τη βαθύτερη επανασύνδεσή του με την κοινωνία. Είναι εξαιρετικά σημαντικό οι κάτοικοι του Ηρακλείου να γνωρίζουν τα Τείχη τους – την ιστορία, τη σημασία και τον ρόλο τους στη διαμόρφωση της ταυτότητας της πόλης. Η προστασία ενός μνημείου αποκτά ουσιαστικό περιεχόμενο όταν συνοδεύεται από γνώση, εξοικείωση και ενεργή συμμετοχή της τοπικής κοινωνίας. Στόχος μας είναι η ενετική οχύρωση να αποτελεί έναν ζωντανό χώρο πολιτισμού, περιπάτου, εκπαίδευσης και δημιουργίας. Η σταθερή συνεργασία του Υπουργείου Πολιτισμού με την Περιφέρεια Κρήτης και τον Δήμο Ηρακλείου διασφαλίζει τον αναγκαίο συντονισμό και την ορθολογική αξιοποίηση των πόρων, ώστε το δεκαετές αυτό πρόγραμμα να αποδώσει μετρήσιμα και διαρκή αποτελέσματα για την πόλη και την Κρήτη συνολικά».</w:t>
      </w:r>
    </w:p>
    <w:p w14:paraId="60263993" w14:textId="3F70F00A" w:rsidR="00746360" w:rsidRPr="00B07186" w:rsidRDefault="00746360" w:rsidP="00EB26AC">
      <w:pPr>
        <w:pStyle w:val="Web"/>
        <w:spacing w:line="276" w:lineRule="auto"/>
        <w:jc w:val="both"/>
        <w:rPr>
          <w:rFonts w:asciiTheme="minorHAnsi" w:hAnsiTheme="minorHAnsi" w:cstheme="minorHAnsi"/>
        </w:rPr>
      </w:pPr>
      <w:r w:rsidRPr="00B07186">
        <w:rPr>
          <w:rFonts w:asciiTheme="minorHAnsi" w:hAnsiTheme="minorHAnsi" w:cstheme="minorHAnsi"/>
        </w:rPr>
        <w:t xml:space="preserve">Ο Περιφερειάρχης Κρήτης Σταύρος Αρναουτάκης δήλωσε: </w:t>
      </w:r>
      <w:r w:rsidR="001C6CFD">
        <w:rPr>
          <w:rFonts w:asciiTheme="minorHAnsi" w:hAnsiTheme="minorHAnsi" w:cstheme="minorHAnsi"/>
        </w:rPr>
        <w:t>«</w:t>
      </w:r>
      <w:r w:rsidR="001C6CFD" w:rsidRPr="001C6CFD">
        <w:rPr>
          <w:rFonts w:asciiTheme="minorHAnsi" w:hAnsiTheme="minorHAnsi" w:cstheme="minorHAnsi"/>
        </w:rPr>
        <w:t xml:space="preserve">Η σημερινή πρώτη συνεδρίαση της Επιτροπής σηματοδοτεί την ουσιαστική έναρξη της υλοποίησης ενός οραματικού σχεδιασμού για την πόλη του Ηρακλείου. Η Ενετική Οχύρωση και τα Νεώρια αποτελούν εμβληματικά </w:t>
      </w:r>
      <w:proofErr w:type="spellStart"/>
      <w:r w:rsidR="001C6CFD" w:rsidRPr="001C6CFD">
        <w:rPr>
          <w:rFonts w:asciiTheme="minorHAnsi" w:hAnsiTheme="minorHAnsi" w:cstheme="minorHAnsi"/>
        </w:rPr>
        <w:t>τοπόσημα</w:t>
      </w:r>
      <w:proofErr w:type="spellEnd"/>
      <w:r w:rsidR="001C6CFD" w:rsidRPr="001C6CFD">
        <w:rPr>
          <w:rFonts w:asciiTheme="minorHAnsi" w:hAnsiTheme="minorHAnsi" w:cstheme="minorHAnsi"/>
        </w:rPr>
        <w:t xml:space="preserve"> και αναπόσπαστο κομμάτι της ταυτότητάς μας. Μέσα από τη στενή και γόνιμη συνεργασία με το Υπουργείο Πολιτισμού, τον Δήμο Ηρακλείου και τον ΟΔΑΠ, κάνουμε πράξη τη δέσμευσή μας να προστατεύσουμε και να παραδώσουμε τα μνημεία στους πολίτες και τους επισκέπτες</w:t>
      </w:r>
      <w:r w:rsidR="00501FCE">
        <w:rPr>
          <w:rFonts w:asciiTheme="minorHAnsi" w:hAnsiTheme="minorHAnsi" w:cstheme="minorHAnsi"/>
        </w:rPr>
        <w:t>,</w:t>
      </w:r>
      <w:r w:rsidR="001C6CFD" w:rsidRPr="001C6CFD">
        <w:rPr>
          <w:rFonts w:asciiTheme="minorHAnsi" w:hAnsiTheme="minorHAnsi" w:cstheme="minorHAnsi"/>
        </w:rPr>
        <w:t xml:space="preserve"> πλήρως αποκατεστημένα, </w:t>
      </w:r>
      <w:proofErr w:type="spellStart"/>
      <w:r w:rsidR="001C6CFD" w:rsidRPr="001C6CFD">
        <w:rPr>
          <w:rFonts w:asciiTheme="minorHAnsi" w:hAnsiTheme="minorHAnsi" w:cstheme="minorHAnsi"/>
        </w:rPr>
        <w:t>προσβάσιμα</w:t>
      </w:r>
      <w:proofErr w:type="spellEnd"/>
      <w:r w:rsidR="001C6CFD" w:rsidRPr="001C6CFD">
        <w:rPr>
          <w:rFonts w:asciiTheme="minorHAnsi" w:hAnsiTheme="minorHAnsi" w:cstheme="minorHAnsi"/>
        </w:rPr>
        <w:t xml:space="preserve"> και λειτουργικά. Η Περιφέρεια Κρήτης παραμένει σταθερά προσηλωμένη στην ανάδειξη του πολιτιστικού μας πλούτου, ο οποίος αποτελεί μοχλό βιώσιμης ανάπτυξης για ολόκληρο το νησί».</w:t>
      </w:r>
    </w:p>
    <w:p w14:paraId="357B93EB" w14:textId="73230DDF" w:rsidR="00746360" w:rsidRPr="00B07186" w:rsidRDefault="00746360" w:rsidP="00EB26AC">
      <w:pPr>
        <w:pStyle w:val="Web"/>
        <w:spacing w:line="276" w:lineRule="auto"/>
        <w:jc w:val="both"/>
        <w:rPr>
          <w:rFonts w:asciiTheme="minorHAnsi" w:hAnsiTheme="minorHAnsi" w:cstheme="minorHAnsi"/>
        </w:rPr>
      </w:pPr>
      <w:r w:rsidRPr="00B07186">
        <w:rPr>
          <w:rFonts w:asciiTheme="minorHAnsi" w:hAnsiTheme="minorHAnsi" w:cstheme="minorHAnsi"/>
        </w:rPr>
        <w:t xml:space="preserve">Ο Δήμαρχος Ηρακλείου Αλέξης Καλοκαιρινός δήλωσε: «Θέλω να ευχαριστήσω την Υπουργό </w:t>
      </w:r>
      <w:r w:rsidR="002F2DA6" w:rsidRPr="00B07186">
        <w:rPr>
          <w:rFonts w:asciiTheme="minorHAnsi" w:hAnsiTheme="minorHAnsi" w:cstheme="minorHAnsi"/>
        </w:rPr>
        <w:t xml:space="preserve">Πολιτισμού </w:t>
      </w:r>
      <w:r w:rsidRPr="00B07186">
        <w:rPr>
          <w:rFonts w:asciiTheme="minorHAnsi" w:hAnsiTheme="minorHAnsi" w:cstheme="minorHAnsi"/>
        </w:rPr>
        <w:t xml:space="preserve">για τη σταθερή υποστήριξη και την εμπιστοσύνη της, καθώς και τον Περιφερειάρχη Κρήτης για τη διαρκή και ουσιαστική συνεργασία μας. Για τον Δήμο Ηρακλείου, η Προγραμματική αυτή αποτελεί στρατηγική προτεραιότητα. </w:t>
      </w:r>
      <w:r w:rsidR="002F2DA6" w:rsidRPr="00B07186">
        <w:rPr>
          <w:rFonts w:asciiTheme="minorHAnsi" w:hAnsiTheme="minorHAnsi" w:cstheme="minorHAnsi"/>
        </w:rPr>
        <w:t>Ε</w:t>
      </w:r>
      <w:r w:rsidRPr="00B07186">
        <w:rPr>
          <w:rFonts w:asciiTheme="minorHAnsi" w:hAnsiTheme="minorHAnsi" w:cstheme="minorHAnsi"/>
        </w:rPr>
        <w:t xml:space="preserve">ξετάσαμε το σύνολο των προβλεπόμενων μελετών, υπηρεσιών και έργων και προχωρήσαμε σε προσαρμογές του χρονοδιαγράμματος. Επιδίωξή μας είναι η ταχύτερη δυνατή απόδοσή τους σε χρήση, με όρους ασφάλειας, ποιότητας και σεβασμού στον μνημειακό χαρακτήρα. Η συνεργασία όλων των εμπλεκόμενων φορέων, μέσα από τις προβλεπόμενες διαδικασίες και με σαφή κατανομή ρόλων, μας </w:t>
      </w:r>
      <w:r w:rsidRPr="00B07186">
        <w:rPr>
          <w:rFonts w:asciiTheme="minorHAnsi" w:hAnsiTheme="minorHAnsi" w:cstheme="minorHAnsi"/>
        </w:rPr>
        <w:lastRenderedPageBreak/>
        <w:t>επιτρέπει να προχωρούμε με μεθοδικότητα και αποτελεσματικότητα. Το αποτέλεσμα αυτής της κοινής προσπάθειας θα είναι ουσιαστικό και διαρκές, όχι μόνο για το Ηράκλειο, αλλά και για την ευρύτερη πολιτιστική φυσιογνωμία της Κρήτης</w:t>
      </w:r>
      <w:r w:rsidR="002F2DA6" w:rsidRPr="00B07186">
        <w:rPr>
          <w:rFonts w:asciiTheme="minorHAnsi" w:hAnsiTheme="minorHAnsi" w:cstheme="minorHAnsi"/>
        </w:rPr>
        <w:t>».</w:t>
      </w:r>
    </w:p>
    <w:bookmarkEnd w:id="1"/>
    <w:p w14:paraId="60E67E34" w14:textId="77777777" w:rsidR="00746360" w:rsidRPr="002F2DA6" w:rsidRDefault="00746360" w:rsidP="00EB26AC">
      <w:pPr>
        <w:pStyle w:val="Web"/>
        <w:spacing w:line="276" w:lineRule="auto"/>
        <w:jc w:val="both"/>
        <w:rPr>
          <w:rFonts w:ascii="Calibri" w:hAnsi="Calibri" w:cs="Calibri"/>
        </w:rPr>
      </w:pPr>
    </w:p>
    <w:sectPr w:rsidR="00746360" w:rsidRPr="002F2D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87B93"/>
    <w:multiLevelType w:val="multilevel"/>
    <w:tmpl w:val="EEE08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E166CC6"/>
    <w:multiLevelType w:val="multilevel"/>
    <w:tmpl w:val="90A0CD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13"/>
    <w:rsid w:val="00106551"/>
    <w:rsid w:val="00115CD1"/>
    <w:rsid w:val="001C6CFD"/>
    <w:rsid w:val="0021765C"/>
    <w:rsid w:val="00220B30"/>
    <w:rsid w:val="00287001"/>
    <w:rsid w:val="002D1AC0"/>
    <w:rsid w:val="002F2DA6"/>
    <w:rsid w:val="00501FCE"/>
    <w:rsid w:val="00612517"/>
    <w:rsid w:val="00646C27"/>
    <w:rsid w:val="00685C13"/>
    <w:rsid w:val="00746360"/>
    <w:rsid w:val="007644AE"/>
    <w:rsid w:val="007F5FB9"/>
    <w:rsid w:val="0081443C"/>
    <w:rsid w:val="00925E98"/>
    <w:rsid w:val="00B07186"/>
    <w:rsid w:val="00C62B28"/>
    <w:rsid w:val="00D363E5"/>
    <w:rsid w:val="00E50799"/>
    <w:rsid w:val="00EB26AC"/>
    <w:rsid w:val="00F26B7F"/>
    <w:rsid w:val="00FF3E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C722"/>
  <w15:chartTrackingRefBased/>
  <w15:docId w15:val="{C26C2E83-72A3-4191-9BFA-71009775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765C"/>
    <w:pPr>
      <w:ind w:left="720"/>
      <w:contextualSpacing/>
    </w:pPr>
  </w:style>
  <w:style w:type="paragraph" w:styleId="Web">
    <w:name w:val="Normal (Web)"/>
    <w:basedOn w:val="a"/>
    <w:uiPriority w:val="99"/>
    <w:semiHidden/>
    <w:unhideWhenUsed/>
    <w:rsid w:val="0074636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746360"/>
    <w:rPr>
      <w:b/>
      <w:bCs/>
    </w:rPr>
  </w:style>
  <w:style w:type="character" w:customStyle="1" w:styleId="whitespace-normal">
    <w:name w:val="whitespace-normal"/>
    <w:basedOn w:val="a0"/>
    <w:rsid w:val="00746360"/>
  </w:style>
  <w:style w:type="paragraph" w:styleId="a5">
    <w:name w:val="Body Text Indent"/>
    <w:basedOn w:val="a"/>
    <w:link w:val="Char"/>
    <w:uiPriority w:val="99"/>
    <w:semiHidden/>
    <w:unhideWhenUsed/>
    <w:rsid w:val="00106551"/>
    <w:pPr>
      <w:spacing w:after="120"/>
      <w:ind w:left="283"/>
    </w:pPr>
  </w:style>
  <w:style w:type="character" w:customStyle="1" w:styleId="Char">
    <w:name w:val="Σώμα κείμενου με εσοχή Char"/>
    <w:basedOn w:val="a0"/>
    <w:link w:val="a5"/>
    <w:uiPriority w:val="59"/>
    <w:rsid w:val="00106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64796">
      <w:bodyDiv w:val="1"/>
      <w:marLeft w:val="0"/>
      <w:marRight w:val="0"/>
      <w:marTop w:val="0"/>
      <w:marBottom w:val="0"/>
      <w:divBdr>
        <w:top w:val="none" w:sz="0" w:space="0" w:color="auto"/>
        <w:left w:val="none" w:sz="0" w:space="0" w:color="auto"/>
        <w:bottom w:val="none" w:sz="0" w:space="0" w:color="auto"/>
        <w:right w:val="none" w:sz="0" w:space="0" w:color="auto"/>
      </w:divBdr>
    </w:div>
    <w:div w:id="546916656">
      <w:bodyDiv w:val="1"/>
      <w:marLeft w:val="0"/>
      <w:marRight w:val="0"/>
      <w:marTop w:val="0"/>
      <w:marBottom w:val="0"/>
      <w:divBdr>
        <w:top w:val="none" w:sz="0" w:space="0" w:color="auto"/>
        <w:left w:val="none" w:sz="0" w:space="0" w:color="auto"/>
        <w:bottom w:val="none" w:sz="0" w:space="0" w:color="auto"/>
        <w:right w:val="none" w:sz="0" w:space="0" w:color="auto"/>
      </w:divBdr>
      <w:divsChild>
        <w:div w:id="175732235">
          <w:marLeft w:val="0"/>
          <w:marRight w:val="0"/>
          <w:marTop w:val="0"/>
          <w:marBottom w:val="0"/>
          <w:divBdr>
            <w:top w:val="none" w:sz="0" w:space="0" w:color="auto"/>
            <w:left w:val="none" w:sz="0" w:space="0" w:color="auto"/>
            <w:bottom w:val="none" w:sz="0" w:space="0" w:color="auto"/>
            <w:right w:val="none" w:sz="0" w:space="0" w:color="auto"/>
          </w:divBdr>
          <w:divsChild>
            <w:div w:id="288097367">
              <w:marLeft w:val="0"/>
              <w:marRight w:val="0"/>
              <w:marTop w:val="0"/>
              <w:marBottom w:val="0"/>
              <w:divBdr>
                <w:top w:val="none" w:sz="0" w:space="0" w:color="auto"/>
                <w:left w:val="none" w:sz="0" w:space="0" w:color="auto"/>
                <w:bottom w:val="none" w:sz="0" w:space="0" w:color="auto"/>
                <w:right w:val="none" w:sz="0" w:space="0" w:color="auto"/>
              </w:divBdr>
              <w:divsChild>
                <w:div w:id="386339228">
                  <w:marLeft w:val="0"/>
                  <w:marRight w:val="0"/>
                  <w:marTop w:val="0"/>
                  <w:marBottom w:val="0"/>
                  <w:divBdr>
                    <w:top w:val="none" w:sz="0" w:space="0" w:color="auto"/>
                    <w:left w:val="none" w:sz="0" w:space="0" w:color="auto"/>
                    <w:bottom w:val="none" w:sz="0" w:space="0" w:color="auto"/>
                    <w:right w:val="none" w:sz="0" w:space="0" w:color="auto"/>
                  </w:divBdr>
                  <w:divsChild>
                    <w:div w:id="345404455">
                      <w:marLeft w:val="0"/>
                      <w:marRight w:val="0"/>
                      <w:marTop w:val="0"/>
                      <w:marBottom w:val="0"/>
                      <w:divBdr>
                        <w:top w:val="none" w:sz="0" w:space="0" w:color="auto"/>
                        <w:left w:val="none" w:sz="0" w:space="0" w:color="auto"/>
                        <w:bottom w:val="none" w:sz="0" w:space="0" w:color="auto"/>
                        <w:right w:val="none" w:sz="0" w:space="0" w:color="auto"/>
                      </w:divBdr>
                      <w:divsChild>
                        <w:div w:id="1618953058">
                          <w:marLeft w:val="0"/>
                          <w:marRight w:val="0"/>
                          <w:marTop w:val="0"/>
                          <w:marBottom w:val="0"/>
                          <w:divBdr>
                            <w:top w:val="none" w:sz="0" w:space="0" w:color="auto"/>
                            <w:left w:val="none" w:sz="0" w:space="0" w:color="auto"/>
                            <w:bottom w:val="none" w:sz="0" w:space="0" w:color="auto"/>
                            <w:right w:val="none" w:sz="0" w:space="0" w:color="auto"/>
                          </w:divBdr>
                          <w:divsChild>
                            <w:div w:id="1282571725">
                              <w:marLeft w:val="0"/>
                              <w:marRight w:val="0"/>
                              <w:marTop w:val="0"/>
                              <w:marBottom w:val="0"/>
                              <w:divBdr>
                                <w:top w:val="none" w:sz="0" w:space="0" w:color="auto"/>
                                <w:left w:val="none" w:sz="0" w:space="0" w:color="auto"/>
                                <w:bottom w:val="none" w:sz="0" w:space="0" w:color="auto"/>
                                <w:right w:val="none" w:sz="0" w:space="0" w:color="auto"/>
                              </w:divBdr>
                              <w:divsChild>
                                <w:div w:id="13018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400940">
      <w:bodyDiv w:val="1"/>
      <w:marLeft w:val="0"/>
      <w:marRight w:val="0"/>
      <w:marTop w:val="0"/>
      <w:marBottom w:val="0"/>
      <w:divBdr>
        <w:top w:val="none" w:sz="0" w:space="0" w:color="auto"/>
        <w:left w:val="none" w:sz="0" w:space="0" w:color="auto"/>
        <w:bottom w:val="none" w:sz="0" w:space="0" w:color="auto"/>
        <w:right w:val="none" w:sz="0" w:space="0" w:color="auto"/>
      </w:divBdr>
    </w:div>
    <w:div w:id="1032153813">
      <w:bodyDiv w:val="1"/>
      <w:marLeft w:val="0"/>
      <w:marRight w:val="0"/>
      <w:marTop w:val="0"/>
      <w:marBottom w:val="0"/>
      <w:divBdr>
        <w:top w:val="none" w:sz="0" w:space="0" w:color="auto"/>
        <w:left w:val="none" w:sz="0" w:space="0" w:color="auto"/>
        <w:bottom w:val="none" w:sz="0" w:space="0" w:color="auto"/>
        <w:right w:val="none" w:sz="0" w:space="0" w:color="auto"/>
      </w:divBdr>
    </w:div>
    <w:div w:id="1166214587">
      <w:bodyDiv w:val="1"/>
      <w:marLeft w:val="0"/>
      <w:marRight w:val="0"/>
      <w:marTop w:val="0"/>
      <w:marBottom w:val="0"/>
      <w:divBdr>
        <w:top w:val="none" w:sz="0" w:space="0" w:color="auto"/>
        <w:left w:val="none" w:sz="0" w:space="0" w:color="auto"/>
        <w:bottom w:val="none" w:sz="0" w:space="0" w:color="auto"/>
        <w:right w:val="none" w:sz="0" w:space="0" w:color="auto"/>
      </w:divBdr>
    </w:div>
    <w:div w:id="1235159768">
      <w:bodyDiv w:val="1"/>
      <w:marLeft w:val="0"/>
      <w:marRight w:val="0"/>
      <w:marTop w:val="0"/>
      <w:marBottom w:val="0"/>
      <w:divBdr>
        <w:top w:val="none" w:sz="0" w:space="0" w:color="auto"/>
        <w:left w:val="none" w:sz="0" w:space="0" w:color="auto"/>
        <w:bottom w:val="none" w:sz="0" w:space="0" w:color="auto"/>
        <w:right w:val="none" w:sz="0" w:space="0" w:color="auto"/>
      </w:divBdr>
    </w:div>
    <w:div w:id="185645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D10CDA7-2197-4B71-ABBF-773D0F1AC373}"/>
</file>

<file path=customXml/itemProps2.xml><?xml version="1.0" encoding="utf-8"?>
<ds:datastoreItem xmlns:ds="http://schemas.openxmlformats.org/officeDocument/2006/customXml" ds:itemID="{5C2C588E-1962-41F5-A06D-D97836527F0A}"/>
</file>

<file path=customXml/itemProps3.xml><?xml version="1.0" encoding="utf-8"?>
<ds:datastoreItem xmlns:ds="http://schemas.openxmlformats.org/officeDocument/2006/customXml" ds:itemID="{A3BF8912-FC95-4827-A8AE-4562FC8C2C89}"/>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4193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Συνεδρίαση της επιτροπής στρατηγικού σχεδιασμού για την προστασία αξιοποίηση και ανάδειξη της Ενετικής Οχύρωσης και των Νεωρίων Ηρακλείου</dc:title>
  <dc:subject/>
  <dc:creator>Κυριάκος Κουζούμης</dc:creator>
  <cp:keywords/>
  <dc:description/>
  <cp:lastModifiedBy>Ελευθερία Πελτέκη</cp:lastModifiedBy>
  <cp:revision>2</cp:revision>
  <dcterms:created xsi:type="dcterms:W3CDTF">2026-02-26T09:06:00Z</dcterms:created>
  <dcterms:modified xsi:type="dcterms:W3CDTF">2026-02-26T09:06:00Z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